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4C" w:rsidRDefault="00610966" w:rsidP="004255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>
            <v:imagedata r:id="rId7" o:title=""/>
          </v:shape>
        </w:pict>
      </w:r>
    </w:p>
    <w:p w:rsidR="00E03F4C" w:rsidRPr="00FC3568" w:rsidRDefault="00E03F4C" w:rsidP="004255E1">
      <w:pPr>
        <w:jc w:val="center"/>
        <w:rPr>
          <w:b/>
          <w:sz w:val="26"/>
          <w:szCs w:val="26"/>
        </w:rPr>
      </w:pPr>
      <w:r w:rsidRPr="00FC3568">
        <w:rPr>
          <w:b/>
          <w:sz w:val="26"/>
          <w:szCs w:val="26"/>
        </w:rPr>
        <w:t>АДМИНИСТРАЦИЯ  ПЕТРОПАВЛОВСКОГО  СЕЛЬСКОГО  ПОСЕЛЕНИЯ</w:t>
      </w:r>
    </w:p>
    <w:p w:rsidR="00E03F4C" w:rsidRDefault="00E03F4C" w:rsidP="004255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КУРГАНИНСКОГО  РАЙОНА</w:t>
      </w:r>
    </w:p>
    <w:p w:rsidR="00E03F4C" w:rsidRPr="008E2C70" w:rsidRDefault="00E03F4C" w:rsidP="004255E1">
      <w:pPr>
        <w:jc w:val="center"/>
        <w:rPr>
          <w:b/>
          <w:sz w:val="10"/>
          <w:szCs w:val="10"/>
        </w:rPr>
      </w:pPr>
    </w:p>
    <w:p w:rsidR="00E03F4C" w:rsidRDefault="00E03F4C" w:rsidP="004255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РАСПОРЯЖЕНИЕ</w:t>
      </w:r>
    </w:p>
    <w:p w:rsidR="00E03F4C" w:rsidRPr="008E2C70" w:rsidRDefault="00E03F4C" w:rsidP="004255E1">
      <w:pPr>
        <w:jc w:val="center"/>
        <w:rPr>
          <w:b/>
          <w:sz w:val="10"/>
          <w:szCs w:val="10"/>
        </w:rPr>
      </w:pPr>
    </w:p>
    <w:p w:rsidR="00E03F4C" w:rsidRDefault="00E03F4C" w:rsidP="004255E1">
      <w:pPr>
        <w:rPr>
          <w:sz w:val="28"/>
          <w:szCs w:val="28"/>
        </w:rPr>
      </w:pPr>
      <w:r>
        <w:rPr>
          <w:sz w:val="28"/>
          <w:szCs w:val="28"/>
        </w:rPr>
        <w:t xml:space="preserve">от 01.02.2019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№ 3-Р</w:t>
      </w:r>
    </w:p>
    <w:p w:rsidR="00E03F4C" w:rsidRDefault="00E03F4C" w:rsidP="004255E1">
      <w:pPr>
        <w:jc w:val="center"/>
        <w:rPr>
          <w:b/>
          <w:sz w:val="28"/>
          <w:szCs w:val="28"/>
        </w:rPr>
      </w:pPr>
      <w:r>
        <w:t>станица Петропавловская</w:t>
      </w:r>
      <w:r>
        <w:rPr>
          <w:b/>
          <w:sz w:val="28"/>
          <w:szCs w:val="28"/>
        </w:rPr>
        <w:t xml:space="preserve"> </w:t>
      </w:r>
    </w:p>
    <w:p w:rsidR="00E03F4C" w:rsidRDefault="00E03F4C" w:rsidP="004255E1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3F4C" w:rsidRDefault="00E03F4C" w:rsidP="004255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организации перехода администрации Петропавловского </w:t>
      </w:r>
    </w:p>
    <w:p w:rsidR="00E03F4C" w:rsidRDefault="00E03F4C" w:rsidP="004255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сельского поселения Курганинского района на </w:t>
      </w:r>
    </w:p>
    <w:p w:rsidR="00E03F4C" w:rsidRDefault="00E03F4C" w:rsidP="004255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использование отечественного офисного программного</w:t>
      </w:r>
    </w:p>
    <w:p w:rsidR="00E03F4C" w:rsidRDefault="00E03F4C" w:rsidP="004255E1">
      <w:pPr>
        <w:jc w:val="center"/>
        <w:rPr>
          <w:lang w:eastAsia="ru-RU"/>
        </w:rPr>
      </w:pPr>
      <w:r>
        <w:rPr>
          <w:b/>
          <w:sz w:val="28"/>
          <w:szCs w:val="28"/>
        </w:rPr>
        <w:t xml:space="preserve"> обеспечения до 2020 года</w:t>
      </w:r>
    </w:p>
    <w:p w:rsidR="00E03F4C" w:rsidRDefault="00E03F4C">
      <w:pPr>
        <w:rPr>
          <w:lang w:eastAsia="ru-RU"/>
        </w:rPr>
      </w:pPr>
    </w:p>
    <w:p w:rsidR="00E03F4C" w:rsidRDefault="00E03F4C" w:rsidP="004255E1">
      <w:pPr>
        <w:ind w:firstLine="709"/>
        <w:jc w:val="both"/>
      </w:pPr>
      <w:r>
        <w:rPr>
          <w:sz w:val="28"/>
          <w:szCs w:val="28"/>
        </w:rPr>
        <w:t xml:space="preserve">В соответствии с приказом Министерства цифрового развития, связи и массовых коммуникаций Российской Федерации от 4 июля 2018 года № 335 «Об утверждении методических рекомендаций по переходу органов исполнительной власти субъектов Российской Федерации и органов местного самоуправления муниципальных образований Российской Федерации на использование отечественного офисного программного обеспечения, в том числе ранее закупленного офисного программного обеспечения», руководствуясь статьей </w:t>
      </w:r>
      <w:r w:rsidRPr="00945130">
        <w:rPr>
          <w:sz w:val="28"/>
          <w:szCs w:val="28"/>
        </w:rPr>
        <w:t xml:space="preserve">59 </w:t>
      </w:r>
      <w:r>
        <w:rPr>
          <w:sz w:val="28"/>
          <w:szCs w:val="28"/>
        </w:rPr>
        <w:t>У</w:t>
      </w:r>
      <w:r w:rsidRPr="00945130">
        <w:rPr>
          <w:sz w:val="28"/>
          <w:szCs w:val="28"/>
        </w:rPr>
        <w:t>става Петропавловского сельского поселения Курганинского района</w:t>
      </w:r>
      <w:r>
        <w:rPr>
          <w:sz w:val="28"/>
          <w:szCs w:val="28"/>
        </w:rPr>
        <w:t>,</w:t>
      </w:r>
      <w:r w:rsidRPr="004255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зарегистрированного Управлением Министерства юстиции Российской Федерации по Краснодарскому краю от 3 июля 2017 года № 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235173082017001</w:t>
      </w:r>
      <w:r w:rsidRPr="00945130">
        <w:rPr>
          <w:sz w:val="28"/>
          <w:szCs w:val="28"/>
        </w:rPr>
        <w:t>:</w:t>
      </w:r>
    </w:p>
    <w:p w:rsidR="00E03F4C" w:rsidRPr="00E66623" w:rsidRDefault="00E03F4C" w:rsidP="004255E1">
      <w:pPr>
        <w:ind w:firstLine="709"/>
        <w:jc w:val="both"/>
        <w:rPr>
          <w:color w:val="000000"/>
        </w:rPr>
      </w:pPr>
      <w:r w:rsidRPr="004255E1">
        <w:rPr>
          <w:sz w:val="28"/>
          <w:szCs w:val="28"/>
        </w:rPr>
        <w:t>1. Назначить</w:t>
      </w:r>
      <w:r>
        <w:rPr>
          <w:sz w:val="28"/>
          <w:szCs w:val="28"/>
        </w:rPr>
        <w:t xml:space="preserve"> ответственным должностным лицом за организацию перехода администрации </w:t>
      </w:r>
      <w:r w:rsidRPr="00945130">
        <w:rPr>
          <w:sz w:val="28"/>
          <w:szCs w:val="28"/>
        </w:rPr>
        <w:t>Петропавловского сельского поселения Курганинского района</w:t>
      </w:r>
      <w:r>
        <w:rPr>
          <w:sz w:val="28"/>
          <w:szCs w:val="28"/>
        </w:rPr>
        <w:t xml:space="preserve"> на использование отечественного офисного программного обеспечения, внесенного в единый реестр российских программ для   электронных   вычислительных   машин   и   баз   данных,   </w:t>
      </w:r>
      <w:r>
        <w:rPr>
          <w:color w:val="000000"/>
          <w:sz w:val="28"/>
          <w:szCs w:val="28"/>
        </w:rPr>
        <w:t>заместителя главы</w:t>
      </w:r>
      <w:r w:rsidRPr="00E666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E66623">
        <w:rPr>
          <w:color w:val="000000"/>
          <w:sz w:val="28"/>
          <w:szCs w:val="28"/>
        </w:rPr>
        <w:t xml:space="preserve">Петропавловского </w:t>
      </w:r>
      <w:r>
        <w:rPr>
          <w:color w:val="000000"/>
          <w:sz w:val="28"/>
          <w:szCs w:val="28"/>
        </w:rPr>
        <w:t xml:space="preserve">  </w:t>
      </w:r>
      <w:r w:rsidRPr="00E66623">
        <w:rPr>
          <w:color w:val="000000"/>
          <w:sz w:val="28"/>
          <w:szCs w:val="28"/>
        </w:rPr>
        <w:t xml:space="preserve">сельского </w:t>
      </w:r>
      <w:r>
        <w:rPr>
          <w:color w:val="000000"/>
          <w:sz w:val="28"/>
          <w:szCs w:val="28"/>
        </w:rPr>
        <w:t xml:space="preserve">  </w:t>
      </w:r>
      <w:r w:rsidRPr="00E66623">
        <w:rPr>
          <w:color w:val="000000"/>
          <w:sz w:val="28"/>
          <w:szCs w:val="28"/>
        </w:rPr>
        <w:t xml:space="preserve">поселения </w:t>
      </w:r>
      <w:r>
        <w:rPr>
          <w:color w:val="000000"/>
          <w:sz w:val="28"/>
          <w:szCs w:val="28"/>
        </w:rPr>
        <w:t xml:space="preserve">  </w:t>
      </w:r>
      <w:r w:rsidRPr="00E66623">
        <w:rPr>
          <w:color w:val="000000"/>
          <w:sz w:val="28"/>
          <w:szCs w:val="28"/>
        </w:rPr>
        <w:t>Курганинского</w:t>
      </w:r>
      <w:r>
        <w:rPr>
          <w:color w:val="000000"/>
          <w:sz w:val="28"/>
          <w:szCs w:val="28"/>
        </w:rPr>
        <w:t xml:space="preserve">  </w:t>
      </w:r>
      <w:r w:rsidRPr="00E66623">
        <w:rPr>
          <w:color w:val="000000"/>
          <w:sz w:val="28"/>
          <w:szCs w:val="28"/>
        </w:rPr>
        <w:t xml:space="preserve"> района </w:t>
      </w:r>
      <w:r>
        <w:rPr>
          <w:color w:val="000000"/>
          <w:sz w:val="28"/>
          <w:szCs w:val="28"/>
        </w:rPr>
        <w:t xml:space="preserve">  С.В. Ковалевскую</w:t>
      </w:r>
      <w:r w:rsidRPr="00E66623">
        <w:rPr>
          <w:color w:val="000000"/>
          <w:sz w:val="28"/>
          <w:szCs w:val="28"/>
        </w:rPr>
        <w:t>.</w:t>
      </w:r>
    </w:p>
    <w:p w:rsidR="00E03F4C" w:rsidRDefault="00E03F4C" w:rsidP="00131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план мероприятий (план-график) перехода на период до 2020 года администрации </w:t>
      </w:r>
      <w:r w:rsidRPr="00945130">
        <w:rPr>
          <w:sz w:val="28"/>
          <w:szCs w:val="28"/>
        </w:rPr>
        <w:t>Петропавловского сельского поселения Курганинского района</w:t>
      </w:r>
      <w:r>
        <w:rPr>
          <w:sz w:val="28"/>
          <w:szCs w:val="28"/>
        </w:rPr>
        <w:t xml:space="preserve"> на использование отечественного офисного программного обеспечения (прилагается).</w:t>
      </w:r>
    </w:p>
    <w:p w:rsidR="00E03F4C" w:rsidRDefault="00E03F4C" w:rsidP="00131FCC">
      <w:pPr>
        <w:ind w:firstLine="708"/>
        <w:jc w:val="both"/>
      </w:pPr>
      <w:r>
        <w:rPr>
          <w:sz w:val="28"/>
          <w:szCs w:val="28"/>
        </w:rPr>
        <w:t>3. Контроль за выполнением настоящего распоряжения оставляю за собой.</w:t>
      </w:r>
    </w:p>
    <w:p w:rsidR="00E03F4C" w:rsidRDefault="00E03F4C">
      <w:pPr>
        <w:ind w:firstLine="709"/>
        <w:jc w:val="both"/>
      </w:pPr>
      <w:r>
        <w:rPr>
          <w:sz w:val="28"/>
          <w:szCs w:val="28"/>
        </w:rPr>
        <w:t>4. Распоряжение вступает в силу со дня его подписания.</w:t>
      </w:r>
    </w:p>
    <w:p w:rsidR="00E03F4C" w:rsidRDefault="00E03F4C">
      <w:pPr>
        <w:ind w:firstLine="709"/>
        <w:jc w:val="both"/>
        <w:rPr>
          <w:sz w:val="28"/>
          <w:szCs w:val="28"/>
        </w:rPr>
      </w:pPr>
    </w:p>
    <w:p w:rsidR="00E03F4C" w:rsidRDefault="00E03F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945130">
        <w:rPr>
          <w:sz w:val="28"/>
          <w:szCs w:val="28"/>
        </w:rPr>
        <w:t xml:space="preserve">Петропавловского </w:t>
      </w:r>
    </w:p>
    <w:p w:rsidR="00E03F4C" w:rsidRDefault="00E03F4C">
      <w:pPr>
        <w:jc w:val="both"/>
        <w:rPr>
          <w:sz w:val="28"/>
          <w:szCs w:val="28"/>
        </w:rPr>
      </w:pPr>
      <w:r w:rsidRPr="00945130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945130">
        <w:rPr>
          <w:sz w:val="28"/>
          <w:szCs w:val="28"/>
        </w:rPr>
        <w:t xml:space="preserve">поселения </w:t>
      </w:r>
    </w:p>
    <w:p w:rsidR="00E03F4C" w:rsidRDefault="00E03F4C">
      <w:pPr>
        <w:jc w:val="both"/>
        <w:rPr>
          <w:sz w:val="28"/>
          <w:szCs w:val="28"/>
        </w:rPr>
      </w:pPr>
      <w:r w:rsidRPr="00945130">
        <w:rPr>
          <w:sz w:val="28"/>
          <w:szCs w:val="28"/>
        </w:rPr>
        <w:t>Курганинского района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945130">
        <w:rPr>
          <w:sz w:val="28"/>
          <w:szCs w:val="28"/>
        </w:rPr>
        <w:t>С.М. Аникин</w:t>
      </w:r>
    </w:p>
    <w:p w:rsidR="00E03F4C" w:rsidRDefault="00E03F4C">
      <w:pPr>
        <w:jc w:val="both"/>
        <w:rPr>
          <w:sz w:val="28"/>
          <w:szCs w:val="28"/>
        </w:rPr>
      </w:pPr>
    </w:p>
    <w:p w:rsidR="000C0B6A" w:rsidRDefault="000C0B6A">
      <w:pPr>
        <w:jc w:val="both"/>
        <w:rPr>
          <w:sz w:val="28"/>
          <w:szCs w:val="28"/>
        </w:rPr>
        <w:sectPr w:rsidR="000C0B6A" w:rsidSect="000668DF">
          <w:pgSz w:w="11906" w:h="16838"/>
          <w:pgMar w:top="1134" w:right="680" w:bottom="1021" w:left="1588" w:header="709" w:footer="0" w:gutter="0"/>
          <w:cols w:space="720"/>
          <w:formProt w:val="0"/>
          <w:titlePg/>
          <w:docGrid w:linePitch="360"/>
        </w:sectPr>
      </w:pPr>
    </w:p>
    <w:p w:rsidR="00E03F4C" w:rsidRDefault="00E03F4C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14575" w:type="dxa"/>
        <w:tblLook w:val="0000" w:firstRow="0" w:lastRow="0" w:firstColumn="0" w:lastColumn="0" w:noHBand="0" w:noVBand="0"/>
      </w:tblPr>
      <w:tblGrid>
        <w:gridCol w:w="10206"/>
        <w:gridCol w:w="4369"/>
      </w:tblGrid>
      <w:tr w:rsidR="000C0B6A" w:rsidTr="0001396B">
        <w:tc>
          <w:tcPr>
            <w:tcW w:w="10206" w:type="dxa"/>
          </w:tcPr>
          <w:p w:rsidR="000C0B6A" w:rsidRDefault="000C0B6A" w:rsidP="0001396B">
            <w:pPr>
              <w:widowControl w:val="0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</w:p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</w:p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</w:t>
            </w:r>
          </w:p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распоряжением главы</w:t>
            </w:r>
          </w:p>
          <w:p w:rsidR="000C0B6A" w:rsidRDefault="000C0B6A" w:rsidP="0001396B">
            <w:pPr>
              <w:widowControl w:val="0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  <w:p w:rsidR="000C0B6A" w:rsidRDefault="000C0B6A" w:rsidP="0001396B">
            <w:pPr>
              <w:widowControl w:val="0"/>
              <w:ind w:left="33"/>
              <w:jc w:val="center"/>
            </w:pPr>
            <w:r>
              <w:rPr>
                <w:sz w:val="28"/>
                <w:szCs w:val="28"/>
              </w:rPr>
              <w:t xml:space="preserve">от </w:t>
            </w:r>
            <w:r w:rsidRPr="005800B8">
              <w:rPr>
                <w:sz w:val="28"/>
                <w:szCs w:val="28"/>
              </w:rPr>
              <w:t>01.02.2019</w:t>
            </w:r>
            <w:r>
              <w:rPr>
                <w:sz w:val="28"/>
                <w:szCs w:val="28"/>
              </w:rPr>
              <w:t xml:space="preserve"> № </w:t>
            </w:r>
            <w:r w:rsidRPr="005800B8">
              <w:rPr>
                <w:sz w:val="28"/>
                <w:szCs w:val="28"/>
              </w:rPr>
              <w:t>3-Р</w:t>
            </w:r>
          </w:p>
        </w:tc>
      </w:tr>
    </w:tbl>
    <w:p w:rsidR="000C0B6A" w:rsidRDefault="000C0B6A" w:rsidP="000C0B6A">
      <w:pPr>
        <w:ind w:left="33"/>
        <w:rPr>
          <w:sz w:val="28"/>
          <w:szCs w:val="28"/>
        </w:rPr>
      </w:pPr>
    </w:p>
    <w:p w:rsidR="000C0B6A" w:rsidRPr="001030D0" w:rsidRDefault="000C0B6A" w:rsidP="000C0B6A">
      <w:pPr>
        <w:ind w:left="33"/>
        <w:jc w:val="center"/>
        <w:rPr>
          <w:b/>
          <w:sz w:val="28"/>
          <w:szCs w:val="28"/>
        </w:rPr>
      </w:pPr>
      <w:r w:rsidRPr="001030D0">
        <w:rPr>
          <w:b/>
          <w:sz w:val="28"/>
          <w:szCs w:val="28"/>
        </w:rPr>
        <w:t>План мероприятий (план-график)</w:t>
      </w:r>
    </w:p>
    <w:p w:rsidR="000C0B6A" w:rsidRPr="001030D0" w:rsidRDefault="000C0B6A" w:rsidP="000C0B6A">
      <w:pPr>
        <w:ind w:left="33"/>
        <w:jc w:val="center"/>
        <w:rPr>
          <w:b/>
          <w:sz w:val="28"/>
          <w:szCs w:val="28"/>
        </w:rPr>
      </w:pPr>
      <w:r w:rsidRPr="001030D0">
        <w:rPr>
          <w:b/>
          <w:sz w:val="28"/>
          <w:szCs w:val="28"/>
        </w:rPr>
        <w:t>перехода на период до 2020 года администрации Петропавловского сельского поселения</w:t>
      </w:r>
    </w:p>
    <w:p w:rsidR="000C0B6A" w:rsidRPr="001030D0" w:rsidRDefault="000C0B6A" w:rsidP="000C0B6A">
      <w:pPr>
        <w:ind w:left="33"/>
        <w:jc w:val="center"/>
        <w:rPr>
          <w:b/>
          <w:sz w:val="28"/>
          <w:szCs w:val="28"/>
        </w:rPr>
      </w:pPr>
      <w:r w:rsidRPr="001030D0">
        <w:rPr>
          <w:b/>
          <w:sz w:val="28"/>
          <w:szCs w:val="28"/>
        </w:rPr>
        <w:t>Курганинского района на использование отечественного офисного программного обеспечения</w:t>
      </w:r>
    </w:p>
    <w:p w:rsidR="000C0B6A" w:rsidRDefault="000C0B6A" w:rsidP="000C0B6A">
      <w:pPr>
        <w:ind w:left="33"/>
        <w:jc w:val="center"/>
        <w:rPr>
          <w:sz w:val="28"/>
          <w:szCs w:val="28"/>
        </w:rPr>
      </w:pPr>
    </w:p>
    <w:p w:rsidR="000C0B6A" w:rsidRDefault="000C0B6A" w:rsidP="000C0B6A">
      <w:pPr>
        <w:ind w:lef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План мероприятий по организации перехода администрации </w:t>
      </w:r>
      <w:r w:rsidRPr="00AD190D">
        <w:rPr>
          <w:sz w:val="28"/>
          <w:szCs w:val="28"/>
        </w:rPr>
        <w:t>Петропавловского сельского поселения Курганинского района</w:t>
      </w:r>
      <w:r>
        <w:rPr>
          <w:sz w:val="28"/>
          <w:szCs w:val="28"/>
        </w:rPr>
        <w:t xml:space="preserve"> на использование отечественного офисного программного обеспечения на период до 2020 года</w:t>
      </w:r>
    </w:p>
    <w:p w:rsidR="000C0B6A" w:rsidRDefault="000C0B6A" w:rsidP="000C0B6A">
      <w:pPr>
        <w:ind w:left="33"/>
        <w:jc w:val="both"/>
        <w:rPr>
          <w:sz w:val="28"/>
          <w:szCs w:val="28"/>
        </w:rPr>
      </w:pPr>
    </w:p>
    <w:tbl>
      <w:tblPr>
        <w:tblW w:w="14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6"/>
        <w:gridCol w:w="6227"/>
        <w:gridCol w:w="2127"/>
        <w:gridCol w:w="5645"/>
      </w:tblGrid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2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выполнения</w:t>
            </w:r>
          </w:p>
        </w:tc>
        <w:tc>
          <w:tcPr>
            <w:tcW w:w="5645" w:type="dxa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0C0B6A" w:rsidTr="0001396B">
        <w:tc>
          <w:tcPr>
            <w:tcW w:w="14575" w:type="dxa"/>
            <w:gridSpan w:val="4"/>
            <w:vAlign w:val="center"/>
          </w:tcPr>
          <w:p w:rsidR="000C0B6A" w:rsidRDefault="000C0B6A" w:rsidP="000C0B6A">
            <w:pPr>
              <w:pStyle w:val="ConsPlusNormal"/>
              <w:numPr>
                <w:ilvl w:val="0"/>
                <w:numId w:val="3"/>
              </w:numPr>
              <w:ind w:left="33" w:firstLine="364"/>
              <w:jc w:val="center"/>
              <w:outlineLvl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Мероприятия, направленные на подготовку к переходу 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227" w:type="dxa"/>
          </w:tcPr>
          <w:p w:rsidR="000C0B6A" w:rsidRDefault="000C0B6A" w:rsidP="0001396B">
            <w:pPr>
              <w:ind w:left="33"/>
            </w:pPr>
            <w:r>
              <w:rPr>
                <w:sz w:val="28"/>
                <w:szCs w:val="28"/>
                <w:lang w:eastAsia="en-US"/>
              </w:rPr>
              <w:t xml:space="preserve">Анализ обеспечения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  <w:r>
              <w:rPr>
                <w:sz w:val="28"/>
                <w:szCs w:val="28"/>
                <w:lang w:eastAsia="en-US"/>
              </w:rPr>
              <w:t xml:space="preserve"> программным обеспечением и средствами вычислительной техники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необходимости в развитии ИТ-инфраструктуры в 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227" w:type="dxa"/>
          </w:tcPr>
          <w:p w:rsidR="000C0B6A" w:rsidRDefault="000C0B6A" w:rsidP="0001396B">
            <w:pPr>
              <w:ind w:left="33"/>
            </w:pPr>
            <w:r>
              <w:rPr>
                <w:sz w:val="28"/>
                <w:szCs w:val="28"/>
                <w:lang w:eastAsia="en-US"/>
              </w:rPr>
              <w:t xml:space="preserve">Анализ отечественного программного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обеспечения, внесенного в единый реестр российских программ для электронных вычислительных машин и баз данных, на </w:t>
            </w:r>
            <w:r>
              <w:rPr>
                <w:sz w:val="28"/>
                <w:szCs w:val="28"/>
              </w:rPr>
              <w:t xml:space="preserve">совместимость в работе с государственными и краевыми информационными системами, </w:t>
            </w:r>
            <w:r>
              <w:rPr>
                <w:sz w:val="28"/>
                <w:szCs w:val="28"/>
                <w:lang w:eastAsia="en-US"/>
              </w:rPr>
              <w:t>используемы</w:t>
            </w:r>
            <w:r>
              <w:rPr>
                <w:sz w:val="28"/>
                <w:szCs w:val="28"/>
              </w:rPr>
              <w:t>ми</w:t>
            </w:r>
            <w:r>
              <w:rPr>
                <w:sz w:val="28"/>
                <w:szCs w:val="28"/>
                <w:lang w:eastAsia="en-US"/>
              </w:rPr>
              <w:t xml:space="preserve"> в деятельности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2-3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2019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lastRenderedPageBreak/>
              <w:t xml:space="preserve">Определение перечня программного </w:t>
            </w:r>
            <w:r>
              <w:rPr>
                <w:sz w:val="28"/>
                <w:szCs w:val="28"/>
              </w:rPr>
              <w:lastRenderedPageBreak/>
              <w:t xml:space="preserve">обеспечения отечественного производителя, соответствующего требованиям </w:t>
            </w:r>
            <w:r>
              <w:rPr>
                <w:sz w:val="28"/>
                <w:szCs w:val="28"/>
                <w:lang w:eastAsia="en-US"/>
              </w:rPr>
              <w:t xml:space="preserve">со стороны государственных информационных систем, используемых в деятельности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227" w:type="dxa"/>
          </w:tcPr>
          <w:p w:rsidR="000C0B6A" w:rsidRDefault="000C0B6A" w:rsidP="000139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финансово-экономического обоснования закупки отечественного офисного программного обеспечения, внесенного в единый реестр российских программ для электронных вычислительных машин и баз данных (в случае полной совместимости в работе с государственными и краевыми информационными системами, используемыми в деятельности 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денежных средств на реализацию плана перехода на использование отечественного офисного программного обеспечения, внесенного в единый реестр российских программ для электронных вычислительных машин и баз данных</w:t>
            </w:r>
          </w:p>
        </w:tc>
      </w:tr>
      <w:tr w:rsidR="000C0B6A" w:rsidTr="0001396B">
        <w:tc>
          <w:tcPr>
            <w:tcW w:w="14575" w:type="dxa"/>
            <w:gridSpan w:val="4"/>
            <w:vAlign w:val="center"/>
          </w:tcPr>
          <w:p w:rsidR="000C0B6A" w:rsidRDefault="000C0B6A" w:rsidP="000C0B6A">
            <w:pPr>
              <w:pStyle w:val="ConsPlusNormal"/>
              <w:numPr>
                <w:ilvl w:val="0"/>
                <w:numId w:val="3"/>
              </w:numPr>
              <w:ind w:left="33" w:firstLine="0"/>
              <w:jc w:val="center"/>
              <w:outlineLvl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направленные на модернизацию прикладного программного обеспечения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outlineLvl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информационных систем и модернизацию технологической инфраструктуры администрации </w:t>
            </w:r>
            <w:r w:rsidRPr="00AD190D">
              <w:rPr>
                <w:sz w:val="28"/>
                <w:szCs w:val="28"/>
              </w:rPr>
              <w:t xml:space="preserve">Петропавловского сельского поселения Курганинского района </w:t>
            </w:r>
            <w:r>
              <w:rPr>
                <w:sz w:val="28"/>
                <w:szCs w:val="28"/>
              </w:rPr>
              <w:t>в целях обеспечения совместимости с отечественным офисным программным обеспечением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227" w:type="dxa"/>
            <w:vAlign w:val="center"/>
          </w:tcPr>
          <w:p w:rsidR="000C0B6A" w:rsidRDefault="000C0B6A" w:rsidP="000139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отечественного офисного программного обеспечения, внесенного в единый реестр российских программ для электронных вычислительных машин и баз данных, на совместимость в работе с государственными и </w:t>
            </w:r>
            <w:r>
              <w:rPr>
                <w:sz w:val="28"/>
                <w:szCs w:val="28"/>
              </w:rPr>
              <w:lastRenderedPageBreak/>
              <w:t xml:space="preserve">краевыми информационными системами, используемыми в деятельности администрации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2-3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технической возможности использования отечественного офисного программного обеспечения в деятельности администрации при взаимодействие с государственными и краевыми </w:t>
            </w:r>
            <w:r>
              <w:rPr>
                <w:sz w:val="28"/>
                <w:szCs w:val="28"/>
              </w:rPr>
              <w:lastRenderedPageBreak/>
              <w:t>информационными системами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227" w:type="dxa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t xml:space="preserve">Оценка возможности внедрения и совместного использования 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</w:t>
            </w:r>
            <w:r>
              <w:rPr>
                <w:sz w:val="28"/>
                <w:szCs w:val="28"/>
              </w:rPr>
              <w:t xml:space="preserve"> и прикладного программного обеспечения информационных систем и технологической инфраструктуры </w:t>
            </w:r>
            <w:r w:rsidRPr="00AD190D">
              <w:rPr>
                <w:sz w:val="28"/>
                <w:szCs w:val="28"/>
              </w:rPr>
              <w:t>Петропавловского сельского поселения Курганинского района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  <w:rPr>
                <w:sz w:val="28"/>
                <w:szCs w:val="28"/>
              </w:rPr>
            </w:pPr>
          </w:p>
        </w:tc>
      </w:tr>
      <w:tr w:rsidR="000C0B6A" w:rsidTr="0001396B">
        <w:tc>
          <w:tcPr>
            <w:tcW w:w="14575" w:type="dxa"/>
            <w:gridSpan w:val="4"/>
            <w:vAlign w:val="center"/>
          </w:tcPr>
          <w:p w:rsidR="000C0B6A" w:rsidRDefault="000C0B6A" w:rsidP="000C0B6A">
            <w:pPr>
              <w:pStyle w:val="ConsPlusNormal"/>
              <w:numPr>
                <w:ilvl w:val="0"/>
                <w:numId w:val="3"/>
              </w:numPr>
              <w:ind w:left="33" w:firstLine="0"/>
              <w:jc w:val="center"/>
              <w:outlineLvl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направленные на обеспечение перехода администрации Петропавловского сельского поселения Курганинского района на использование отечественного офисного программного обеспечения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227" w:type="dxa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t xml:space="preserve">Составление технического задания для закупки 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 (</w:t>
            </w:r>
            <w:r>
              <w:rPr>
                <w:sz w:val="28"/>
                <w:szCs w:val="28"/>
              </w:rPr>
              <w:t xml:space="preserve">в случае полной совместимости в работе с государственными и краевыми информационными системами, </w:t>
            </w:r>
            <w:r>
              <w:rPr>
                <w:sz w:val="28"/>
                <w:szCs w:val="28"/>
                <w:lang w:eastAsia="en-US"/>
              </w:rPr>
              <w:t>используемы</w:t>
            </w:r>
            <w:r>
              <w:rPr>
                <w:sz w:val="28"/>
                <w:szCs w:val="28"/>
              </w:rPr>
              <w:t>ми</w:t>
            </w:r>
            <w:r>
              <w:rPr>
                <w:sz w:val="28"/>
                <w:szCs w:val="28"/>
                <w:lang w:eastAsia="en-US"/>
              </w:rPr>
              <w:t xml:space="preserve"> в деятельности </w:t>
            </w:r>
            <w:r>
              <w:rPr>
                <w:sz w:val="28"/>
                <w:szCs w:val="28"/>
              </w:rPr>
              <w:t>администрации Петропавловского сельского поселения Курганинского района</w:t>
            </w:r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t xml:space="preserve">Получение полного описание функционала 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данных, для организации последующей закупки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227" w:type="dxa"/>
            <w:vAlign w:val="center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t xml:space="preserve">Закупка отечественного офисного программного </w:t>
            </w:r>
            <w:r>
              <w:rPr>
                <w:sz w:val="28"/>
                <w:szCs w:val="28"/>
              </w:rPr>
              <w:lastRenderedPageBreak/>
              <w:t xml:space="preserve">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 (</w:t>
            </w:r>
            <w:r>
              <w:rPr>
                <w:sz w:val="28"/>
                <w:szCs w:val="28"/>
              </w:rPr>
              <w:t xml:space="preserve">в случае полной совместимости в работе с государственными и краевыми информационными системами, </w:t>
            </w:r>
            <w:r>
              <w:rPr>
                <w:sz w:val="28"/>
                <w:szCs w:val="28"/>
                <w:lang w:eastAsia="en-US"/>
              </w:rPr>
              <w:t>используемы</w:t>
            </w:r>
            <w:r>
              <w:rPr>
                <w:sz w:val="28"/>
                <w:szCs w:val="28"/>
              </w:rPr>
              <w:t>ми</w:t>
            </w:r>
            <w:r>
              <w:rPr>
                <w:sz w:val="28"/>
                <w:szCs w:val="28"/>
                <w:lang w:eastAsia="en-US"/>
              </w:rPr>
              <w:t xml:space="preserve"> в деятельности </w:t>
            </w:r>
            <w:r>
              <w:rPr>
                <w:sz w:val="28"/>
                <w:szCs w:val="28"/>
              </w:rPr>
              <w:t>администрации Петропавловского сельского поселения Курганинского района</w:t>
            </w:r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2020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lastRenderedPageBreak/>
              <w:t xml:space="preserve">Получение прав на использование </w:t>
            </w:r>
            <w:r>
              <w:rPr>
                <w:sz w:val="28"/>
                <w:szCs w:val="28"/>
              </w:rPr>
              <w:lastRenderedPageBreak/>
              <w:t xml:space="preserve">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227" w:type="dxa"/>
            <w:vAlign w:val="center"/>
          </w:tcPr>
          <w:p w:rsidR="000C0B6A" w:rsidRDefault="000C0B6A" w:rsidP="0001396B">
            <w:pPr>
              <w:pStyle w:val="ConsPlusNormal"/>
              <w:ind w:left="33"/>
            </w:pPr>
            <w:r>
              <w:rPr>
                <w:sz w:val="28"/>
                <w:szCs w:val="28"/>
              </w:rPr>
              <w:t xml:space="preserve">Внедрение и настройка 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 (</w:t>
            </w:r>
            <w:r>
              <w:rPr>
                <w:sz w:val="28"/>
                <w:szCs w:val="28"/>
              </w:rPr>
              <w:t xml:space="preserve">в случае полной совместимости в работе с государственными и краевыми информационными системами, </w:t>
            </w:r>
            <w:r>
              <w:rPr>
                <w:sz w:val="28"/>
                <w:szCs w:val="28"/>
                <w:lang w:eastAsia="en-US"/>
              </w:rPr>
              <w:t>используемы</w:t>
            </w:r>
            <w:r>
              <w:rPr>
                <w:sz w:val="28"/>
                <w:szCs w:val="28"/>
              </w:rPr>
              <w:t>ми</w:t>
            </w:r>
            <w:r>
              <w:rPr>
                <w:sz w:val="28"/>
                <w:szCs w:val="28"/>
                <w:lang w:eastAsia="en-US"/>
              </w:rPr>
              <w:t xml:space="preserve"> в деятельности </w:t>
            </w:r>
            <w:r>
              <w:rPr>
                <w:sz w:val="28"/>
                <w:szCs w:val="28"/>
              </w:rPr>
              <w:t>администрации Петропавловского сельского поселения Курганинского района</w:t>
            </w:r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квартал</w:t>
            </w:r>
          </w:p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года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ind w:left="33"/>
            </w:pPr>
            <w:r>
              <w:rPr>
                <w:sz w:val="28"/>
                <w:szCs w:val="28"/>
              </w:rPr>
              <w:t xml:space="preserve">Реализация плана-графика по переходу администрации Петропавловского сельского поселения Курганинского района на использование отечественного офисного программного обеспечения, </w:t>
            </w:r>
            <w:r>
              <w:rPr>
                <w:sz w:val="28"/>
                <w:szCs w:val="28"/>
                <w:lang w:eastAsia="en-US"/>
              </w:rPr>
              <w:t>внесенного в единый реестр российских программ для электронных вычислительных машин и баз данных</w:t>
            </w:r>
          </w:p>
        </w:tc>
      </w:tr>
      <w:tr w:rsidR="000C0B6A" w:rsidTr="0001396B">
        <w:tc>
          <w:tcPr>
            <w:tcW w:w="576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227" w:type="dxa"/>
            <w:vAlign w:val="center"/>
          </w:tcPr>
          <w:p w:rsidR="000C0B6A" w:rsidRDefault="000C0B6A" w:rsidP="0001396B">
            <w:pPr>
              <w:pStyle w:val="ConsPlusNormal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Обучения сотрудников администрации работе с отечественным офисным программным обеспечением.</w:t>
            </w:r>
          </w:p>
        </w:tc>
        <w:tc>
          <w:tcPr>
            <w:tcW w:w="2127" w:type="dxa"/>
            <w:vAlign w:val="center"/>
          </w:tcPr>
          <w:p w:rsidR="000C0B6A" w:rsidRDefault="000C0B6A" w:rsidP="0001396B">
            <w:pPr>
              <w:pStyle w:val="ConsPlusNormal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всем протяжении эксплуатации отечественного офисного программного обеспечения</w:t>
            </w:r>
          </w:p>
        </w:tc>
        <w:tc>
          <w:tcPr>
            <w:tcW w:w="5645" w:type="dxa"/>
            <w:vAlign w:val="center"/>
          </w:tcPr>
          <w:p w:rsidR="000C0B6A" w:rsidRDefault="000C0B6A" w:rsidP="0001396B">
            <w:pPr>
              <w:pStyle w:val="ConsPlusNormal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Усовершенствование навыков работы сотрудников администрации Петропавловского сельского поселения Курганинского района в работе с отечественным офисным программным обеспечением</w:t>
            </w:r>
          </w:p>
        </w:tc>
      </w:tr>
    </w:tbl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ind w:left="33"/>
        <w:jc w:val="both"/>
        <w:rPr>
          <w:sz w:val="28"/>
          <w:szCs w:val="28"/>
        </w:rPr>
      </w:pPr>
      <w:r>
        <w:rPr>
          <w:sz w:val="28"/>
          <w:szCs w:val="28"/>
        </w:rPr>
        <w:t>Таблица 2. План-график перехода на период до 2020 года администрации Петропавловского сельского поселения Курганинского района на использование отечественного офисного программного обеспечения</w:t>
      </w:r>
    </w:p>
    <w:p w:rsidR="000C0B6A" w:rsidRDefault="000C0B6A" w:rsidP="000C0B6A">
      <w:pPr>
        <w:ind w:left="33"/>
        <w:jc w:val="both"/>
        <w:rPr>
          <w:sz w:val="28"/>
          <w:szCs w:val="28"/>
        </w:rPr>
      </w:pPr>
    </w:p>
    <w:tbl>
      <w:tblPr>
        <w:tblW w:w="14921" w:type="dxa"/>
        <w:tblBorders>
          <w:top w:val="single" w:sz="6" w:space="0" w:color="000000"/>
          <w:left w:val="single" w:sz="6" w:space="0" w:color="000000"/>
          <w:right w:val="single" w:sz="6" w:space="0" w:color="000000"/>
          <w:insideV w:val="single" w:sz="6" w:space="0" w:color="000000"/>
        </w:tblBorders>
        <w:tblCellMar>
          <w:left w:w="149" w:type="dxa"/>
          <w:right w:w="149" w:type="dxa"/>
        </w:tblCellMar>
        <w:tblLook w:val="0000" w:firstRow="0" w:lastRow="0" w:firstColumn="0" w:lastColumn="0" w:noHBand="0" w:noVBand="0"/>
      </w:tblPr>
      <w:tblGrid>
        <w:gridCol w:w="709"/>
        <w:gridCol w:w="4276"/>
        <w:gridCol w:w="5574"/>
        <w:gridCol w:w="2181"/>
        <w:gridCol w:w="2181"/>
      </w:tblGrid>
      <w:tr w:rsidR="000C0B6A" w:rsidTr="0001396B">
        <w:tc>
          <w:tcPr>
            <w:tcW w:w="708" w:type="dxa"/>
            <w:vMerge w:val="restart"/>
            <w:tcBorders>
              <w:top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301" w:type="dxa"/>
            <w:vMerge w:val="restart"/>
            <w:tcBorders>
              <w:top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категории (типа) офисного программного обеспечения</w:t>
            </w:r>
          </w:p>
        </w:tc>
        <w:tc>
          <w:tcPr>
            <w:tcW w:w="5616" w:type="dxa"/>
            <w:vMerge w:val="restart"/>
            <w:tcBorders>
              <w:top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</w:tr>
      <w:tr w:rsidR="000C0B6A" w:rsidTr="0001396B">
        <w:tc>
          <w:tcPr>
            <w:tcW w:w="708" w:type="dxa"/>
            <w:vMerge/>
            <w:tcBorders>
              <w:top w:val="single" w:sz="6" w:space="0" w:color="000000"/>
            </w:tcBorders>
            <w:vAlign w:val="center"/>
          </w:tcPr>
          <w:p w:rsidR="000C0B6A" w:rsidRDefault="000C0B6A" w:rsidP="0001396B"/>
        </w:tc>
        <w:tc>
          <w:tcPr>
            <w:tcW w:w="4301" w:type="dxa"/>
            <w:vMerge/>
            <w:tcBorders>
              <w:top w:val="single" w:sz="6" w:space="0" w:color="000000"/>
            </w:tcBorders>
            <w:vAlign w:val="center"/>
          </w:tcPr>
          <w:p w:rsidR="000C0B6A" w:rsidRDefault="000C0B6A" w:rsidP="0001396B"/>
        </w:tc>
        <w:tc>
          <w:tcPr>
            <w:tcW w:w="5616" w:type="dxa"/>
            <w:vMerge/>
            <w:tcBorders>
              <w:top w:val="single" w:sz="6" w:space="0" w:color="000000"/>
            </w:tcBorders>
            <w:vAlign w:val="center"/>
          </w:tcPr>
          <w:p w:rsidR="000C0B6A" w:rsidRDefault="000C0B6A" w:rsidP="0001396B"/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</w:pPr>
            <w:r>
              <w:rPr>
                <w:sz w:val="28"/>
                <w:szCs w:val="28"/>
              </w:rPr>
              <w:t>Индикатор эффективности перехода на использование отечественного офисного программного обеспечения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</w:pPr>
            <w:r>
              <w:rPr>
                <w:sz w:val="28"/>
                <w:szCs w:val="28"/>
              </w:rPr>
              <w:t>Индикатор эффективности перехода на использование отечественного офисного программного обеспечения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 редактор, табличный редактор, редактор презентаций, коммуникационное программное обеспечение, программное обеспечение файлового менеджера, органайзер, средства просмотра или офисный пакет, включающий не менее 4 из указанных категорий программного обеспечения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отечественного офисного программного обеспечения, используемого и предоставляемого пользователям в администрации Петропавловского сельского поселения Курганинского района, с использованием автоматизированных рабочих мест и (или) абонентских устройств радиоподвижной связи, и (или) серверного оборудования, и (или) с применением "облачной" технологии от общего объема используемого офисного программного обеспечения,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20%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80%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Операционные системы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отечественного офисного программного обеспечения, установленного и используемого в </w:t>
            </w:r>
            <w:r>
              <w:rPr>
                <w:sz w:val="28"/>
                <w:szCs w:val="28"/>
              </w:rPr>
              <w:lastRenderedPageBreak/>
              <w:t>администрации Петропавловского сельского поселения Курганинского района, на автоматизированных рабочих местах пользователя и (или) на серверном оборудовании, от общего количества используемых операционных систем,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 менее 5%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60%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Почтовые приложения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</w:pPr>
            <w:r>
              <w:rPr>
                <w:sz w:val="28"/>
                <w:szCs w:val="28"/>
              </w:rPr>
              <w:t>Доля пользователей в администрации Петропавловского сельского поселения Курганинского района, использующих отечественное офисное программное обеспечение, от общего числа пользователей,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20%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Справочно-правовая система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пользователей в администрации Петропавловского сельского поселения Курганинского района, использующих отечественное офисное программное обеспечение, от общего числа пользователей,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Программное обеспечение системы электронного документооборота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пользователей в администрации Петропавловского сельского поселения Курганинского района, использующих отечественное офисное программное обеспечение, от общего числа пользователей,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антивирусной защиты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отечественного офисного программного обеспечения, установленного и используемого в администрации Петропавловского сельского поселения Курганинского </w:t>
            </w:r>
            <w:r>
              <w:rPr>
                <w:sz w:val="28"/>
                <w:szCs w:val="28"/>
              </w:rPr>
              <w:lastRenderedPageBreak/>
              <w:t>района, от общего объема, используемого офисного программного обеспечения,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 менее 100%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</w:tr>
      <w:tr w:rsidR="000C0B6A" w:rsidTr="0001396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Интернет-браузеры</w:t>
            </w:r>
          </w:p>
        </w:tc>
        <w:tc>
          <w:tcPr>
            <w:tcW w:w="56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пользователей в администрации Петропавловского сельского поселения Курганинского района, использующих отечественное офисное программное обеспечение, от общего числа пользователей, 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60%</w:t>
            </w:r>
          </w:p>
        </w:tc>
        <w:tc>
          <w:tcPr>
            <w:tcW w:w="21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C0B6A" w:rsidRDefault="000C0B6A" w:rsidP="0001396B">
            <w:pPr>
              <w:pStyle w:val="formattext"/>
              <w:spacing w:before="0" w:after="0" w:line="315" w:lineRule="atLeast"/>
              <w:ind w:left="33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менее 100%</w:t>
            </w:r>
          </w:p>
        </w:tc>
      </w:tr>
    </w:tbl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ind w:left="33"/>
        <w:rPr>
          <w:sz w:val="28"/>
          <w:szCs w:val="28"/>
        </w:rPr>
      </w:pPr>
    </w:p>
    <w:p w:rsidR="000C0B6A" w:rsidRDefault="000C0B6A" w:rsidP="000C0B6A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Специалист по проведению аукционов </w:t>
      </w:r>
    </w:p>
    <w:p w:rsidR="000C0B6A" w:rsidRDefault="000C0B6A" w:rsidP="000C0B6A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администрации Петропавловского </w:t>
      </w:r>
    </w:p>
    <w:p w:rsidR="000C0B6A" w:rsidRDefault="000C0B6A" w:rsidP="000C0B6A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</w:t>
      </w:r>
    </w:p>
    <w:p w:rsidR="000C0B6A" w:rsidRDefault="000C0B6A" w:rsidP="000C0B6A">
      <w:pPr>
        <w:widowControl w:val="0"/>
        <w:jc w:val="both"/>
      </w:pPr>
      <w:r>
        <w:rPr>
          <w:color w:val="000000"/>
          <w:sz w:val="28"/>
          <w:szCs w:val="28"/>
        </w:rPr>
        <w:t>Курганинского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sz w:val="28"/>
          <w:szCs w:val="28"/>
        </w:rPr>
        <w:t>А.В. Шипилов</w:t>
      </w:r>
    </w:p>
    <w:p w:rsidR="000C0B6A" w:rsidRDefault="000C0B6A" w:rsidP="000C0B6A">
      <w:pPr>
        <w:ind w:left="33"/>
      </w:pPr>
    </w:p>
    <w:p w:rsidR="000C0B6A" w:rsidRDefault="000C0B6A">
      <w:pPr>
        <w:jc w:val="both"/>
        <w:rPr>
          <w:sz w:val="28"/>
          <w:szCs w:val="28"/>
        </w:rPr>
      </w:pPr>
    </w:p>
    <w:sectPr w:rsidR="000C0B6A" w:rsidSect="000C0B6A">
      <w:pgSz w:w="16838" w:h="11906" w:orient="landscape"/>
      <w:pgMar w:top="1588" w:right="1134" w:bottom="680" w:left="102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966" w:rsidRDefault="00610966">
      <w:r>
        <w:separator/>
      </w:r>
    </w:p>
  </w:endnote>
  <w:endnote w:type="continuationSeparator" w:id="0">
    <w:p w:rsidR="00610966" w:rsidRDefault="00610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966" w:rsidRDefault="00610966">
      <w:r>
        <w:separator/>
      </w:r>
    </w:p>
  </w:footnote>
  <w:footnote w:type="continuationSeparator" w:id="0">
    <w:p w:rsidR="00610966" w:rsidRDefault="00610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E677DD"/>
    <w:multiLevelType w:val="multilevel"/>
    <w:tmpl w:val="7A2A2F5E"/>
    <w:lvl w:ilvl="0">
      <w:start w:val="1"/>
      <w:numFmt w:val="none"/>
      <w:pStyle w:val="1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" w15:restartNumberingAfterBreak="0">
    <w:nsid w:val="545D4509"/>
    <w:multiLevelType w:val="multilevel"/>
    <w:tmpl w:val="6F64F1B2"/>
    <w:lvl w:ilvl="0">
      <w:start w:val="1"/>
      <w:numFmt w:val="decimal"/>
      <w:suff w:val="space"/>
      <w:lvlText w:val="%1."/>
      <w:lvlJc w:val="left"/>
      <w:pPr>
        <w:ind w:left="2014" w:hanging="1305"/>
      </w:pPr>
      <w:rPr>
        <w:rFonts w:cs="Times New Roman"/>
        <w:sz w:val="28"/>
        <w:szCs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B3A78CC"/>
    <w:multiLevelType w:val="multilevel"/>
    <w:tmpl w:val="F4C6F5C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12D3"/>
    <w:rsid w:val="000668DF"/>
    <w:rsid w:val="000C0B6A"/>
    <w:rsid w:val="00131FCC"/>
    <w:rsid w:val="002D0BFB"/>
    <w:rsid w:val="00365FB0"/>
    <w:rsid w:val="003C6B72"/>
    <w:rsid w:val="004255E1"/>
    <w:rsid w:val="00462784"/>
    <w:rsid w:val="004937F6"/>
    <w:rsid w:val="005D4C0C"/>
    <w:rsid w:val="005F788D"/>
    <w:rsid w:val="00610966"/>
    <w:rsid w:val="0073594E"/>
    <w:rsid w:val="00884ABF"/>
    <w:rsid w:val="008A6A28"/>
    <w:rsid w:val="008E2C70"/>
    <w:rsid w:val="0090386B"/>
    <w:rsid w:val="00945130"/>
    <w:rsid w:val="00977073"/>
    <w:rsid w:val="00984C2C"/>
    <w:rsid w:val="00A6713A"/>
    <w:rsid w:val="00B52EFE"/>
    <w:rsid w:val="00B82902"/>
    <w:rsid w:val="00E03F4C"/>
    <w:rsid w:val="00E512D3"/>
    <w:rsid w:val="00E66623"/>
    <w:rsid w:val="00ED1413"/>
    <w:rsid w:val="00FC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1546A9-9160-4B28-830C-BF2E8489A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oto Serif CJK SC" w:hAnsi="Times New Roman" w:cs="Lohit Devanaga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8DF"/>
    <w:rPr>
      <w:rFonts w:eastAsia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0668DF"/>
    <w:pPr>
      <w:numPr>
        <w:numId w:val="1"/>
      </w:numPr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977073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WW8Num1z0">
    <w:name w:val="WW8Num1z0"/>
    <w:uiPriority w:val="99"/>
    <w:rsid w:val="000668DF"/>
    <w:rPr>
      <w:sz w:val="28"/>
    </w:rPr>
  </w:style>
  <w:style w:type="character" w:customStyle="1" w:styleId="WW8Num1z1">
    <w:name w:val="WW8Num1z1"/>
    <w:uiPriority w:val="99"/>
    <w:rsid w:val="000668DF"/>
  </w:style>
  <w:style w:type="character" w:styleId="a3">
    <w:name w:val="page number"/>
    <w:uiPriority w:val="99"/>
    <w:rsid w:val="000668DF"/>
    <w:rPr>
      <w:rFonts w:cs="Times New Roman"/>
    </w:rPr>
  </w:style>
  <w:style w:type="character" w:customStyle="1" w:styleId="10">
    <w:name w:val="Заголовок 1 Знак"/>
    <w:uiPriority w:val="99"/>
    <w:rsid w:val="000668DF"/>
    <w:rPr>
      <w:rFonts w:ascii="Arial" w:hAnsi="Arial"/>
      <w:b/>
      <w:color w:val="26282F"/>
      <w:sz w:val="24"/>
    </w:rPr>
  </w:style>
  <w:style w:type="character" w:customStyle="1" w:styleId="-">
    <w:name w:val="Интернет-ссылка"/>
    <w:uiPriority w:val="99"/>
    <w:rsid w:val="000668DF"/>
    <w:rPr>
      <w:color w:val="0563C1"/>
      <w:u w:val="single"/>
    </w:rPr>
  </w:style>
  <w:style w:type="paragraph" w:customStyle="1" w:styleId="a4">
    <w:name w:val="Заголовок"/>
    <w:basedOn w:val="a"/>
    <w:next w:val="a5"/>
    <w:uiPriority w:val="99"/>
    <w:rsid w:val="000668DF"/>
    <w:pPr>
      <w:keepNext/>
      <w:spacing w:before="240" w:after="120"/>
    </w:pPr>
    <w:rPr>
      <w:rFonts w:eastAsia="Noto Serif CJK SC" w:cs="Lohit Devanagari"/>
      <w:sz w:val="28"/>
      <w:szCs w:val="28"/>
    </w:rPr>
  </w:style>
  <w:style w:type="paragraph" w:styleId="a5">
    <w:name w:val="Body Text"/>
    <w:basedOn w:val="a"/>
    <w:link w:val="a6"/>
    <w:uiPriority w:val="99"/>
    <w:rsid w:val="000668DF"/>
    <w:pPr>
      <w:spacing w:after="140" w:line="276" w:lineRule="auto"/>
    </w:pPr>
  </w:style>
  <w:style w:type="character" w:customStyle="1" w:styleId="a6">
    <w:name w:val="Основной текст Знак"/>
    <w:link w:val="a5"/>
    <w:uiPriority w:val="99"/>
    <w:semiHidden/>
    <w:locked/>
    <w:rsid w:val="00977073"/>
    <w:rPr>
      <w:rFonts w:eastAsia="Times New Roman" w:cs="Times New Roman"/>
      <w:sz w:val="24"/>
      <w:szCs w:val="24"/>
      <w:lang w:eastAsia="zh-CN"/>
    </w:rPr>
  </w:style>
  <w:style w:type="paragraph" w:styleId="a7">
    <w:name w:val="List"/>
    <w:basedOn w:val="a5"/>
    <w:uiPriority w:val="99"/>
    <w:rsid w:val="000668DF"/>
    <w:rPr>
      <w:rFonts w:cs="Lohit Devanagari"/>
    </w:rPr>
  </w:style>
  <w:style w:type="paragraph" w:styleId="a8">
    <w:name w:val="caption"/>
    <w:basedOn w:val="a"/>
    <w:uiPriority w:val="99"/>
    <w:qFormat/>
    <w:rsid w:val="000668DF"/>
    <w:pPr>
      <w:suppressLineNumbers/>
      <w:spacing w:before="120" w:after="120"/>
    </w:pPr>
    <w:rPr>
      <w:rFonts w:cs="Lohit Devanagari"/>
      <w:i/>
      <w:iCs/>
      <w:sz w:val="28"/>
    </w:rPr>
  </w:style>
  <w:style w:type="paragraph" w:styleId="12">
    <w:name w:val="index 1"/>
    <w:basedOn w:val="a"/>
    <w:next w:val="a"/>
    <w:autoRedefine/>
    <w:uiPriority w:val="99"/>
    <w:semiHidden/>
    <w:rsid w:val="008A6A28"/>
    <w:pPr>
      <w:ind w:left="240" w:hanging="240"/>
    </w:pPr>
  </w:style>
  <w:style w:type="paragraph" w:styleId="a9">
    <w:name w:val="index heading"/>
    <w:basedOn w:val="a"/>
    <w:uiPriority w:val="99"/>
    <w:rsid w:val="000668DF"/>
    <w:pPr>
      <w:suppressLineNumbers/>
    </w:pPr>
    <w:rPr>
      <w:rFonts w:cs="Lohit Devanagari"/>
    </w:rPr>
  </w:style>
  <w:style w:type="paragraph" w:styleId="aa">
    <w:name w:val="Balloon Text"/>
    <w:basedOn w:val="a"/>
    <w:link w:val="ab"/>
    <w:uiPriority w:val="99"/>
    <w:rsid w:val="00066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977073"/>
    <w:rPr>
      <w:rFonts w:eastAsia="Times New Roman" w:cs="Times New Roman"/>
      <w:sz w:val="2"/>
      <w:lang w:eastAsia="zh-CN"/>
    </w:rPr>
  </w:style>
  <w:style w:type="paragraph" w:styleId="ac">
    <w:name w:val="header"/>
    <w:basedOn w:val="a"/>
    <w:link w:val="ad"/>
    <w:uiPriority w:val="99"/>
    <w:rsid w:val="000668D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sid w:val="00977073"/>
    <w:rPr>
      <w:rFonts w:eastAsia="Times New Roman" w:cs="Times New Roman"/>
      <w:sz w:val="24"/>
      <w:szCs w:val="24"/>
      <w:lang w:eastAsia="zh-CN"/>
    </w:rPr>
  </w:style>
  <w:style w:type="paragraph" w:customStyle="1" w:styleId="ae">
    <w:name w:val="Содержимое таблицы"/>
    <w:basedOn w:val="a"/>
    <w:uiPriority w:val="99"/>
    <w:rsid w:val="000668DF"/>
    <w:pPr>
      <w:suppressLineNumbers/>
    </w:pPr>
  </w:style>
  <w:style w:type="paragraph" w:customStyle="1" w:styleId="af">
    <w:name w:val="Заголовок таблицы"/>
    <w:basedOn w:val="ae"/>
    <w:uiPriority w:val="99"/>
    <w:rsid w:val="000668DF"/>
    <w:pPr>
      <w:jc w:val="center"/>
    </w:pPr>
    <w:rPr>
      <w:b/>
      <w:bCs/>
    </w:rPr>
  </w:style>
  <w:style w:type="paragraph" w:customStyle="1" w:styleId="af0">
    <w:name w:val="Содержимое врезки"/>
    <w:basedOn w:val="a"/>
    <w:uiPriority w:val="99"/>
    <w:rsid w:val="000668DF"/>
  </w:style>
  <w:style w:type="paragraph" w:styleId="af1">
    <w:name w:val="footer"/>
    <w:basedOn w:val="a"/>
    <w:link w:val="af2"/>
    <w:uiPriority w:val="99"/>
    <w:rsid w:val="004255E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locked/>
    <w:rsid w:val="00977073"/>
    <w:rPr>
      <w:rFonts w:eastAsia="Times New Roman" w:cs="Times New Roman"/>
      <w:sz w:val="24"/>
      <w:szCs w:val="24"/>
      <w:lang w:eastAsia="zh-CN"/>
    </w:rPr>
  </w:style>
  <w:style w:type="paragraph" w:customStyle="1" w:styleId="ConsPlusNormal">
    <w:name w:val="ConsPlusNormal"/>
    <w:uiPriority w:val="99"/>
    <w:rsid w:val="000C0B6A"/>
    <w:pPr>
      <w:widowControl w:val="0"/>
    </w:pPr>
    <w:rPr>
      <w:rFonts w:eastAsia="Calibri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0C0B6A"/>
    <w:pPr>
      <w:spacing w:before="280" w:after="280"/>
    </w:pPr>
    <w:rPr>
      <w:lang w:eastAsia="ru-RU"/>
    </w:rPr>
  </w:style>
  <w:style w:type="paragraph" w:customStyle="1" w:styleId="Default">
    <w:name w:val="Default"/>
    <w:uiPriority w:val="99"/>
    <w:rsid w:val="000C0B6A"/>
    <w:rPr>
      <w:rFonts w:eastAsia="Calibri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SPecialiST RePack</Company>
  <LinksUpToDate>false</LinksUpToDate>
  <CharactersWithSpaces>10875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subject/>
  <dc:creator>Otdel-iT</dc:creator>
  <cp:keywords/>
  <dc:description/>
  <cp:lastModifiedBy>Zakypki</cp:lastModifiedBy>
  <cp:revision>2</cp:revision>
  <cp:lastPrinted>2019-02-11T08:23:00Z</cp:lastPrinted>
  <dcterms:created xsi:type="dcterms:W3CDTF">2019-02-11T08:48:00Z</dcterms:created>
  <dcterms:modified xsi:type="dcterms:W3CDTF">2019-02-11T08:48:00Z</dcterms:modified>
</cp:coreProperties>
</file>